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D15" w:rsidRPr="001704B1" w:rsidRDefault="003F6D15" w:rsidP="003F6D15">
      <w:pPr>
        <w:spacing w:after="0" w:line="240" w:lineRule="auto"/>
        <w:jc w:val="both"/>
        <w:rPr>
          <w:rFonts w:ascii="Times New Roman" w:hAnsi="Times New Roman" w:cs="Times New Roman"/>
          <w:color w:val="1F4E79" w:themeColor="accent1" w:themeShade="80"/>
          <w:sz w:val="24"/>
          <w:szCs w:val="24"/>
        </w:rPr>
      </w:pPr>
      <w:bookmarkStart w:id="0" w:name="_GoBack"/>
      <w:r w:rsidRPr="001704B1">
        <w:rPr>
          <w:rFonts w:ascii="Times New Roman" w:hAnsi="Times New Roman" w:cs="Times New Roman"/>
          <w:color w:val="1F4E79" w:themeColor="accent1" w:themeShade="80"/>
          <w:sz w:val="24"/>
          <w:szCs w:val="24"/>
        </w:rPr>
        <w:t>ZÁSADY OCHRANY OSOBNÝCH ÚDAJOV</w:t>
      </w:r>
    </w:p>
    <w:bookmarkEnd w:id="0"/>
    <w:p w:rsidR="003F6D15" w:rsidRPr="001704B1" w:rsidRDefault="003F6D15" w:rsidP="003F6D15">
      <w:pPr>
        <w:spacing w:after="0" w:line="240" w:lineRule="auto"/>
        <w:jc w:val="both"/>
        <w:rPr>
          <w:rFonts w:ascii="Times New Roman" w:hAnsi="Times New Roman" w:cs="Times New Roman"/>
          <w:sz w:val="24"/>
          <w:szCs w:val="24"/>
        </w:rPr>
      </w:pPr>
    </w:p>
    <w:p w:rsidR="003F6D15" w:rsidRPr="001704B1" w:rsidRDefault="003F6D15" w:rsidP="003F6D15">
      <w:pPr>
        <w:spacing w:after="0" w:line="240" w:lineRule="auto"/>
        <w:jc w:val="both"/>
        <w:rPr>
          <w:rFonts w:ascii="Times New Roman" w:hAnsi="Times New Roman" w:cs="Times New Roman"/>
          <w:sz w:val="24"/>
          <w:szCs w:val="24"/>
        </w:rPr>
      </w:pPr>
      <w:r w:rsidRPr="001704B1">
        <w:rPr>
          <w:rFonts w:ascii="Times New Roman" w:hAnsi="Times New Roman" w:cs="Times New Roman"/>
          <w:sz w:val="24"/>
          <w:szCs w:val="24"/>
        </w:rPr>
        <w:t>/v zmysle zákona č. 18/2018 Z.z. o ochrane osobných údajov a o zmene a doplnení niektorých zákonov „ZOOÚ“ a nariadenia Európskeho parlamentu a rady EÚ 2019/679 o ochrane fyzických osôb pri spracúvaní osobných údajov a o voľnom pohybe takýchto údajov, ktorým sa zrušuje smernica 95/46/ES „GDPR“/</w:t>
      </w:r>
    </w:p>
    <w:p w:rsidR="003F6D15" w:rsidRPr="001704B1" w:rsidRDefault="003F6D15" w:rsidP="003F6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KARADY s.r.o. prijala bezpečnostné</w:t>
      </w:r>
      <w:r w:rsidRPr="001704B1">
        <w:rPr>
          <w:rFonts w:ascii="Times New Roman" w:hAnsi="Times New Roman" w:cs="Times New Roman"/>
          <w:sz w:val="24"/>
          <w:szCs w:val="24"/>
        </w:rPr>
        <w:t xml:space="preserve"> opatren</w:t>
      </w:r>
      <w:r>
        <w:rPr>
          <w:rFonts w:ascii="Times New Roman" w:hAnsi="Times New Roman" w:cs="Times New Roman"/>
          <w:sz w:val="24"/>
          <w:szCs w:val="24"/>
        </w:rPr>
        <w:t>ia</w:t>
      </w:r>
      <w:r w:rsidRPr="001704B1">
        <w:rPr>
          <w:rFonts w:ascii="Times New Roman" w:hAnsi="Times New Roman" w:cs="Times New Roman"/>
          <w:sz w:val="24"/>
          <w:szCs w:val="24"/>
        </w:rPr>
        <w:t xml:space="preserve"> </w:t>
      </w:r>
      <w:r>
        <w:rPr>
          <w:rFonts w:ascii="Times New Roman" w:hAnsi="Times New Roman" w:cs="Times New Roman"/>
          <w:sz w:val="24"/>
          <w:szCs w:val="24"/>
        </w:rPr>
        <w:t xml:space="preserve">pre ochranu svojich tak odberateľov </w:t>
      </w:r>
      <w:r w:rsidRPr="001704B1">
        <w:rPr>
          <w:rFonts w:ascii="Times New Roman" w:hAnsi="Times New Roman" w:cs="Times New Roman"/>
          <w:sz w:val="24"/>
          <w:szCs w:val="24"/>
        </w:rPr>
        <w:t>zodpovedajúcich ochrane informačných systémov, ochrane osôb a majetku a zavedenie takých mechanizmov do systému, ktoré by spĺňali požiadavky stanovené Nariadením Európskeho parlamentu a rady (EÚ) 2016/679 z 17. apríla 2016 o ochrane fyzických osôb pri spracúvaní osobných údajov a o voľnom pohybe takýchto údajov, ktorým sa zrušuje smernica 95/46/ES (ďalej „GDPR“) a zákonom č. 18/2018 Z.z. o ochrane osobných údajov a o zmene a doplnení niektorých zákonov (ďalej „ZOOÚ“).</w:t>
      </w:r>
    </w:p>
    <w:p w:rsidR="003F6D15" w:rsidRPr="001704B1" w:rsidRDefault="003F6D15" w:rsidP="003F6D15">
      <w:pPr>
        <w:spacing w:after="0" w:line="240" w:lineRule="auto"/>
        <w:jc w:val="both"/>
        <w:rPr>
          <w:rFonts w:ascii="Times New Roman" w:hAnsi="Times New Roman" w:cs="Times New Roman"/>
          <w:sz w:val="24"/>
          <w:szCs w:val="24"/>
        </w:rPr>
      </w:pPr>
    </w:p>
    <w:p w:rsidR="003F6D15" w:rsidRPr="007F2B80" w:rsidRDefault="003F6D15" w:rsidP="003F6D15">
      <w:pPr>
        <w:spacing w:after="0" w:line="240" w:lineRule="auto"/>
        <w:jc w:val="both"/>
        <w:rPr>
          <w:rFonts w:ascii="Times New Roman" w:hAnsi="Times New Roman" w:cs="Times New Roman"/>
          <w:color w:val="1F4E79" w:themeColor="accent1" w:themeShade="80"/>
          <w:sz w:val="24"/>
          <w:szCs w:val="24"/>
        </w:rPr>
      </w:pPr>
      <w:r w:rsidRPr="007F2B80">
        <w:rPr>
          <w:rFonts w:ascii="Times New Roman" w:hAnsi="Times New Roman" w:cs="Times New Roman"/>
          <w:color w:val="1F4E79" w:themeColor="accent1" w:themeShade="80"/>
          <w:sz w:val="24"/>
          <w:szCs w:val="24"/>
        </w:rPr>
        <w:t>1. Definícia pojmov</w:t>
      </w:r>
    </w:p>
    <w:p w:rsidR="003F6D15" w:rsidRPr="001704B1" w:rsidRDefault="003F6D15" w:rsidP="003F6D15">
      <w:pPr>
        <w:spacing w:after="0" w:line="240" w:lineRule="auto"/>
        <w:jc w:val="both"/>
        <w:rPr>
          <w:rFonts w:ascii="Times New Roman" w:hAnsi="Times New Roman" w:cs="Times New Roman"/>
          <w:sz w:val="24"/>
          <w:szCs w:val="24"/>
        </w:rPr>
      </w:pPr>
    </w:p>
    <w:p w:rsidR="003F6D15" w:rsidRPr="001704B1"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 xml:space="preserve">Osobné údaje </w:t>
      </w:r>
      <w:r w:rsidRPr="001704B1">
        <w:rPr>
          <w:rFonts w:ascii="Times New Roman" w:hAnsi="Times New Roman" w:cs="Times New Roman"/>
          <w:sz w:val="24"/>
          <w:szCs w:val="24"/>
        </w:rPr>
        <w:t>-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rsidR="003F6D15" w:rsidRPr="001704B1"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 xml:space="preserve">Dotknutá osoba </w:t>
      </w:r>
      <w:r w:rsidRPr="001704B1">
        <w:rPr>
          <w:rFonts w:ascii="Times New Roman" w:hAnsi="Times New Roman" w:cs="Times New Roman"/>
          <w:sz w:val="24"/>
          <w:szCs w:val="24"/>
        </w:rPr>
        <w:t>– osoba, ktorej sa osobný údaj týka.</w:t>
      </w:r>
    </w:p>
    <w:p w:rsidR="003F6D15" w:rsidRPr="001704B1"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Prevádzkovateľ</w:t>
      </w:r>
      <w:r w:rsidRPr="001704B1">
        <w:rPr>
          <w:rFonts w:ascii="Times New Roman" w:hAnsi="Times New Roman" w:cs="Times New Roman"/>
          <w:sz w:val="24"/>
          <w:szCs w:val="24"/>
        </w:rPr>
        <w:t xml:space="preserve"> - každý, kto sám alebo spoločne s inými vymedzí účel a prostriedky spracúvania osobných údajov a spracúva osobné údaje vo vlastnom mene.</w:t>
      </w:r>
    </w:p>
    <w:p w:rsidR="003F6D15" w:rsidRPr="001704B1" w:rsidRDefault="003F6D15" w:rsidP="003F6D15">
      <w:pPr>
        <w:spacing w:after="0" w:line="240" w:lineRule="auto"/>
        <w:jc w:val="both"/>
        <w:rPr>
          <w:rFonts w:ascii="Times New Roman" w:hAnsi="Times New Roman" w:cs="Times New Roman"/>
          <w:sz w:val="24"/>
          <w:szCs w:val="24"/>
        </w:rPr>
      </w:pPr>
      <w:r w:rsidRPr="001704B1">
        <w:rPr>
          <w:rFonts w:ascii="Times New Roman" w:hAnsi="Times New Roman" w:cs="Times New Roman"/>
          <w:sz w:val="24"/>
          <w:szCs w:val="24"/>
        </w:rPr>
        <w:t>Sprostredkovateľ - každý, kto spracúva osobné údaje v mene prevádzkovateľa.</w:t>
      </w:r>
    </w:p>
    <w:p w:rsidR="003F6D15" w:rsidRPr="001704B1" w:rsidRDefault="003F6D15" w:rsidP="003F6D15">
      <w:pPr>
        <w:spacing w:after="0" w:line="240" w:lineRule="auto"/>
        <w:jc w:val="both"/>
        <w:rPr>
          <w:rFonts w:ascii="Times New Roman" w:hAnsi="Times New Roman" w:cs="Times New Roman"/>
          <w:sz w:val="24"/>
          <w:szCs w:val="24"/>
        </w:rPr>
      </w:pPr>
      <w:r w:rsidRPr="001704B1">
        <w:rPr>
          <w:rFonts w:ascii="Times New Roman" w:hAnsi="Times New Roman" w:cs="Times New Roman"/>
          <w:sz w:val="24"/>
          <w:szCs w:val="24"/>
        </w:rPr>
        <w:t>Spracúvanie osobných údajov - spracovateľská operácia alebo súbor spracovateľských operácií s osobnými údajmi alebo so súbormi osobných údajov, najmä získavanie, zaznamenávanie, usporadúvanie, štruktúrovanie,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rsidR="003F6D15" w:rsidRPr="001704B1"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 xml:space="preserve">Súhlas dotknutej osoby </w:t>
      </w:r>
      <w:r w:rsidRPr="001704B1">
        <w:rPr>
          <w:rFonts w:ascii="Times New Roman" w:hAnsi="Times New Roman" w:cs="Times New Roman"/>
          <w:sz w:val="24"/>
          <w:szCs w:val="24"/>
        </w:rPr>
        <w:t>- akýkoľvek vážny a slobodne daný, konkrétny, informovaný a jednoznačný prejav vôle dotknutej osoby vo forme vyhlásenia alebo jednoznačného potvrdzujúceho úkonu, ktorým dotknutá osoba vyjadruje súhlas so spracúvaním svojich osobných údajov.</w:t>
      </w:r>
    </w:p>
    <w:p w:rsidR="003F6D15" w:rsidRPr="001704B1" w:rsidRDefault="003F6D15" w:rsidP="003F6D15">
      <w:pPr>
        <w:spacing w:after="0" w:line="240" w:lineRule="auto"/>
        <w:jc w:val="both"/>
        <w:rPr>
          <w:rFonts w:ascii="Times New Roman" w:hAnsi="Times New Roman" w:cs="Times New Roman"/>
          <w:sz w:val="24"/>
          <w:szCs w:val="24"/>
        </w:rPr>
      </w:pPr>
    </w:p>
    <w:p w:rsidR="003F6D15" w:rsidRPr="007F2B80" w:rsidRDefault="003F6D15" w:rsidP="003F6D15">
      <w:pPr>
        <w:spacing w:after="0" w:line="240" w:lineRule="auto"/>
        <w:jc w:val="both"/>
        <w:rPr>
          <w:rFonts w:ascii="Times New Roman" w:hAnsi="Times New Roman" w:cs="Times New Roman"/>
          <w:color w:val="1F4E79" w:themeColor="accent1" w:themeShade="80"/>
          <w:sz w:val="24"/>
          <w:szCs w:val="24"/>
        </w:rPr>
      </w:pPr>
      <w:r w:rsidRPr="007F2B80">
        <w:rPr>
          <w:rFonts w:ascii="Times New Roman" w:hAnsi="Times New Roman" w:cs="Times New Roman"/>
          <w:color w:val="1F4E79" w:themeColor="accent1" w:themeShade="80"/>
          <w:sz w:val="24"/>
          <w:szCs w:val="24"/>
        </w:rPr>
        <w:t>2. Zásady spracúvania osobných údajov</w:t>
      </w:r>
    </w:p>
    <w:p w:rsidR="003F6D15" w:rsidRPr="001704B1" w:rsidRDefault="003F6D15" w:rsidP="003F6D15">
      <w:pPr>
        <w:spacing w:after="0" w:line="240" w:lineRule="auto"/>
        <w:jc w:val="both"/>
        <w:rPr>
          <w:rFonts w:ascii="Times New Roman" w:hAnsi="Times New Roman" w:cs="Times New Roman"/>
          <w:sz w:val="24"/>
          <w:szCs w:val="24"/>
        </w:rPr>
      </w:pPr>
    </w:p>
    <w:p w:rsidR="003F6D15"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Zásada zákonnosti</w:t>
      </w:r>
      <w:r w:rsidRPr="001704B1">
        <w:rPr>
          <w:rFonts w:ascii="Times New Roman" w:hAnsi="Times New Roman" w:cs="Times New Roman"/>
          <w:sz w:val="24"/>
          <w:szCs w:val="24"/>
        </w:rPr>
        <w:t xml:space="preserve"> – </w:t>
      </w:r>
      <w:r>
        <w:rPr>
          <w:rFonts w:ascii="Times New Roman" w:hAnsi="Times New Roman" w:cs="Times New Roman"/>
          <w:sz w:val="24"/>
          <w:szCs w:val="24"/>
        </w:rPr>
        <w:t>v</w:t>
      </w:r>
      <w:r w:rsidRPr="007F2B80">
        <w:rPr>
          <w:rFonts w:ascii="Times New Roman" w:hAnsi="Times New Roman" w:cs="Times New Roman"/>
          <w:sz w:val="24"/>
          <w:szCs w:val="24"/>
        </w:rPr>
        <w:t>šetky osobné údaje musia byť spracúvané zákonným spôsobom (teda v súlade s GDPR a zákonom č. 18/2018 Z. z.), pričom je potrebné zabezpečiť, aby nedochádzalo k porušeniu práv osoby, ktorej osobné údaje sa spracúvajú.</w:t>
      </w:r>
    </w:p>
    <w:p w:rsidR="003F6D15" w:rsidRPr="001704B1"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 xml:space="preserve">Zásada obmedzenia účelu </w:t>
      </w:r>
      <w:r w:rsidRPr="001704B1">
        <w:rPr>
          <w:rFonts w:ascii="Times New Roman" w:hAnsi="Times New Roman" w:cs="Times New Roman"/>
          <w:sz w:val="24"/>
          <w:szCs w:val="24"/>
        </w:rPr>
        <w:t xml:space="preserve">– </w:t>
      </w:r>
      <w:r>
        <w:rPr>
          <w:rFonts w:ascii="Times New Roman" w:hAnsi="Times New Roman" w:cs="Times New Roman"/>
          <w:sz w:val="24"/>
          <w:szCs w:val="24"/>
        </w:rPr>
        <w:t>o</w:t>
      </w:r>
      <w:r w:rsidRPr="007F2B80">
        <w:rPr>
          <w:rFonts w:ascii="Times New Roman" w:hAnsi="Times New Roman" w:cs="Times New Roman"/>
          <w:sz w:val="24"/>
          <w:szCs w:val="24"/>
        </w:rPr>
        <w:t xml:space="preserve">sobné údaje sa môžu získavať len na konkrétne určený, ktorý musí byť jasne vymedzený a osoba, ktorej osobné údaje sa spracúvajú musí tento účel poznať. </w:t>
      </w:r>
      <w:r w:rsidRPr="007F2B80">
        <w:rPr>
          <w:rFonts w:ascii="Times New Roman" w:hAnsi="Times New Roman" w:cs="Times New Roman"/>
          <w:color w:val="1F4E79" w:themeColor="accent1" w:themeShade="80"/>
          <w:sz w:val="24"/>
          <w:szCs w:val="24"/>
        </w:rPr>
        <w:t xml:space="preserve">Zásada minimalizácie osobných údajov </w:t>
      </w:r>
      <w:r w:rsidRPr="001704B1">
        <w:rPr>
          <w:rFonts w:ascii="Times New Roman" w:hAnsi="Times New Roman" w:cs="Times New Roman"/>
          <w:sz w:val="24"/>
          <w:szCs w:val="24"/>
        </w:rPr>
        <w:t>- spracúvané osobné údaje musia byť primerané, relevantné a obmedzené na nevyhnutný rozsah daný účelom, na ktorý sa spracúvajú.</w:t>
      </w:r>
    </w:p>
    <w:p w:rsidR="003F6D15" w:rsidRPr="001704B1"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 xml:space="preserve">Zásada správnosti </w:t>
      </w:r>
      <w:r w:rsidRPr="001704B1">
        <w:rPr>
          <w:rFonts w:ascii="Times New Roman" w:hAnsi="Times New Roman" w:cs="Times New Roman"/>
          <w:sz w:val="24"/>
          <w:szCs w:val="24"/>
        </w:rPr>
        <w:t>- spracúvané osobné údaje musia byť správne a podľa potreby aktualizované.</w:t>
      </w:r>
      <w:r w:rsidRPr="007F2B80">
        <w:t xml:space="preserve"> </w:t>
      </w:r>
      <w:r w:rsidRPr="007F2B80">
        <w:rPr>
          <w:rFonts w:ascii="Times New Roman" w:hAnsi="Times New Roman" w:cs="Times New Roman"/>
          <w:sz w:val="24"/>
          <w:szCs w:val="24"/>
        </w:rPr>
        <w:t xml:space="preserve">Prevádzkovatelia musia mať prijaté opatrenia, aby sa nesprávne, alebo neaktuálne údaje bez </w:t>
      </w:r>
      <w:r w:rsidRPr="007F2B80">
        <w:rPr>
          <w:rFonts w:ascii="Times New Roman" w:hAnsi="Times New Roman" w:cs="Times New Roman"/>
          <w:sz w:val="24"/>
          <w:szCs w:val="24"/>
        </w:rPr>
        <w:lastRenderedPageBreak/>
        <w:t>zbytočného odkladu vymazali alebo opravili. Rovnako je potrebné opraviť, alebo vymazať osobné údaje na podnet dotknutej osoby.</w:t>
      </w:r>
    </w:p>
    <w:p w:rsidR="003F6D15" w:rsidRPr="001704B1"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 xml:space="preserve">Zásada minimalizácie uchovávania </w:t>
      </w:r>
      <w:r w:rsidRPr="001704B1">
        <w:rPr>
          <w:rFonts w:ascii="Times New Roman" w:hAnsi="Times New Roman" w:cs="Times New Roman"/>
          <w:sz w:val="24"/>
          <w:szCs w:val="24"/>
        </w:rPr>
        <w:t>- osobné údaje musia byť uchovávané vo forme, ktorá umožňuje identifikáciu dotknutej osoby najneskôr dovtedy, kým je to potrebné na účel, na ktorý sa osobné údaje spracúvajú.</w:t>
      </w:r>
    </w:p>
    <w:p w:rsidR="003F6D15" w:rsidRPr="001704B1"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 xml:space="preserve">Zásada integrity a dôvernosti </w:t>
      </w:r>
      <w:r w:rsidRPr="001704B1">
        <w:rPr>
          <w:rFonts w:ascii="Times New Roman" w:hAnsi="Times New Roman" w:cs="Times New Roman"/>
          <w:sz w:val="24"/>
          <w:szCs w:val="24"/>
        </w:rPr>
        <w:t>- osobné údaje musia byť spracúvané spôsobom, ktorý prostredníctvom primeraných technických a organizačných opatrení zaručuje primeranú bezpečnosť osobných údajov.</w:t>
      </w:r>
      <w:r w:rsidRPr="007F2B80">
        <w:rPr>
          <w:rFonts w:ascii="Times New Roman" w:hAnsi="Times New Roman" w:cs="Times New Roman"/>
          <w:sz w:val="24"/>
          <w:szCs w:val="24"/>
        </w:rPr>
        <w:t xml:space="preserve"> Technické a organizačné opatrenia sú opatrenia a procesy, prostredníctvom ktorých sú chránené osobné údaje.</w:t>
      </w:r>
    </w:p>
    <w:p w:rsidR="003F6D15" w:rsidRPr="001704B1"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 xml:space="preserve">Zásada zodpovednosti </w:t>
      </w:r>
      <w:r w:rsidRPr="001704B1">
        <w:rPr>
          <w:rFonts w:ascii="Times New Roman" w:hAnsi="Times New Roman" w:cs="Times New Roman"/>
          <w:sz w:val="24"/>
          <w:szCs w:val="24"/>
        </w:rPr>
        <w:t>- prevádzkovateľ je zodpovedný za dodržiavanie základných zásad spracúvania osobných údajov, za súlad spracúvania osobných údajov so zásadami spracúvania osobných údajov.</w:t>
      </w:r>
    </w:p>
    <w:p w:rsidR="003F6D15" w:rsidRPr="001704B1" w:rsidRDefault="003F6D15" w:rsidP="003F6D15">
      <w:pPr>
        <w:spacing w:after="0" w:line="240" w:lineRule="auto"/>
        <w:jc w:val="both"/>
        <w:rPr>
          <w:rFonts w:ascii="Times New Roman" w:hAnsi="Times New Roman" w:cs="Times New Roman"/>
          <w:sz w:val="24"/>
          <w:szCs w:val="24"/>
        </w:rPr>
      </w:pPr>
    </w:p>
    <w:p w:rsidR="003F6D15" w:rsidRPr="007F2B80" w:rsidRDefault="003F6D15" w:rsidP="003F6D15">
      <w:pPr>
        <w:spacing w:after="0" w:line="240" w:lineRule="auto"/>
        <w:jc w:val="both"/>
        <w:rPr>
          <w:rFonts w:ascii="Times New Roman" w:hAnsi="Times New Roman" w:cs="Times New Roman"/>
          <w:color w:val="1F4E79" w:themeColor="accent1" w:themeShade="80"/>
          <w:sz w:val="24"/>
          <w:szCs w:val="24"/>
        </w:rPr>
      </w:pPr>
      <w:r w:rsidRPr="007F2B80">
        <w:rPr>
          <w:rFonts w:ascii="Times New Roman" w:hAnsi="Times New Roman" w:cs="Times New Roman"/>
          <w:color w:val="1F4E79" w:themeColor="accent1" w:themeShade="80"/>
          <w:sz w:val="24"/>
          <w:szCs w:val="24"/>
        </w:rPr>
        <w:t>3. Práva dotknutej osoby</w:t>
      </w:r>
    </w:p>
    <w:p w:rsidR="003F6D15" w:rsidRPr="001704B1" w:rsidRDefault="003F6D15" w:rsidP="003F6D15">
      <w:pPr>
        <w:spacing w:after="0" w:line="240" w:lineRule="auto"/>
        <w:jc w:val="both"/>
        <w:rPr>
          <w:rFonts w:ascii="Times New Roman" w:hAnsi="Times New Roman" w:cs="Times New Roman"/>
          <w:sz w:val="24"/>
          <w:szCs w:val="24"/>
        </w:rPr>
      </w:pPr>
    </w:p>
    <w:p w:rsidR="003F6D15" w:rsidRPr="001704B1" w:rsidRDefault="003F6D15" w:rsidP="003F6D15">
      <w:pPr>
        <w:spacing w:after="0" w:line="240" w:lineRule="auto"/>
        <w:jc w:val="both"/>
        <w:rPr>
          <w:rFonts w:ascii="Times New Roman" w:hAnsi="Times New Roman" w:cs="Times New Roman"/>
          <w:sz w:val="24"/>
          <w:szCs w:val="24"/>
        </w:rPr>
      </w:pPr>
      <w:r w:rsidRPr="001704B1">
        <w:rPr>
          <w:rFonts w:ascii="Times New Roman" w:hAnsi="Times New Roman" w:cs="Times New Roman"/>
          <w:sz w:val="24"/>
          <w:szCs w:val="24"/>
        </w:rPr>
        <w:t>V zmysle ZOOÚ a GDPR má dotknutá osoba právo vedieť kto, kde a akým spôsobom spracúva jej osobné údaje. Zároveň má právo domáhať sa opravy, likvidácie, či namietať spracúvanie osobných údajov.</w:t>
      </w:r>
    </w:p>
    <w:p w:rsidR="003F6D15" w:rsidRPr="001704B1"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 xml:space="preserve">Právo na prístup – </w:t>
      </w:r>
      <w:r w:rsidRPr="001704B1">
        <w:rPr>
          <w:rFonts w:ascii="Times New Roman" w:hAnsi="Times New Roman" w:cs="Times New Roman"/>
          <w:sz w:val="24"/>
          <w:szCs w:val="24"/>
        </w:rPr>
        <w:t>dotknutá osoba má právo na potvrdenie, či sa jej osobné údaje spracúvajú, právo získať prístup k osobným údajom a právo na ďalšie informácie (ako napr. ktoré osobné údaje sú spracúvané, na aký účel, komu prevádzkovateľ spracúvané osobné údaje poskytuje, príp. ako dlho budú uchovávané...).</w:t>
      </w:r>
    </w:p>
    <w:p w:rsidR="003F6D15" w:rsidRPr="001704B1"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 xml:space="preserve">Právo na opravu </w:t>
      </w:r>
      <w:r w:rsidRPr="001704B1">
        <w:rPr>
          <w:rFonts w:ascii="Times New Roman" w:hAnsi="Times New Roman" w:cs="Times New Roman"/>
          <w:sz w:val="24"/>
          <w:szCs w:val="24"/>
        </w:rPr>
        <w:t>– dotknutá osoba môže požiadať prevádzkovateľa o opravu nesprávnych osobných údajov, ktoré sa jej týkajú, príp. požiadať o doplnenie neúplných údajov.</w:t>
      </w:r>
    </w:p>
    <w:p w:rsidR="003F6D15" w:rsidRPr="001704B1"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 xml:space="preserve">Právo na výmaz osobných údajov </w:t>
      </w:r>
      <w:r w:rsidRPr="001704B1">
        <w:rPr>
          <w:rFonts w:ascii="Times New Roman" w:hAnsi="Times New Roman" w:cs="Times New Roman"/>
          <w:sz w:val="24"/>
          <w:szCs w:val="24"/>
        </w:rPr>
        <w:t>(„Právo byť zabudnutý“) – dotknutá osoba má právo od prevádzkovateľa žiadať vymazanie jej osobných údajov.</w:t>
      </w:r>
    </w:p>
    <w:p w:rsidR="003F6D15" w:rsidRPr="001704B1"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 xml:space="preserve">Právo na obmedzenie spracúvania </w:t>
      </w:r>
      <w:r w:rsidRPr="001704B1">
        <w:rPr>
          <w:rFonts w:ascii="Times New Roman" w:hAnsi="Times New Roman" w:cs="Times New Roman"/>
          <w:sz w:val="24"/>
          <w:szCs w:val="24"/>
        </w:rPr>
        <w:t>– na základe žiadosti dotknutej osoby je prevádzkovateľ povinný obmedziť ďalšie spracovanie osobných údajov za nasledovných okolností:</w:t>
      </w:r>
    </w:p>
    <w:p w:rsidR="003F6D15" w:rsidRPr="001704B1" w:rsidRDefault="003F6D15" w:rsidP="003F6D15">
      <w:pPr>
        <w:spacing w:after="0" w:line="240" w:lineRule="auto"/>
        <w:jc w:val="both"/>
        <w:rPr>
          <w:rFonts w:ascii="Times New Roman" w:hAnsi="Times New Roman" w:cs="Times New Roman"/>
          <w:sz w:val="24"/>
          <w:szCs w:val="24"/>
        </w:rPr>
      </w:pPr>
      <w:r w:rsidRPr="001704B1">
        <w:rPr>
          <w:rFonts w:ascii="Times New Roman" w:hAnsi="Times New Roman" w:cs="Times New Roman"/>
          <w:sz w:val="24"/>
          <w:szCs w:val="24"/>
        </w:rPr>
        <w:t>- ak dotknutá osoba namieta voči spracovaniu založenému na oprávnenom záujme, prevádzkovateľ obmedzí všetko spracovanie týchto údajov do overenia oprávneného záujmu,</w:t>
      </w:r>
    </w:p>
    <w:p w:rsidR="003F6D15" w:rsidRPr="001704B1" w:rsidRDefault="003F6D15" w:rsidP="003F6D15">
      <w:pPr>
        <w:spacing w:after="0" w:line="240" w:lineRule="auto"/>
        <w:jc w:val="both"/>
        <w:rPr>
          <w:rFonts w:ascii="Times New Roman" w:hAnsi="Times New Roman" w:cs="Times New Roman"/>
          <w:sz w:val="24"/>
          <w:szCs w:val="24"/>
        </w:rPr>
      </w:pPr>
      <w:r w:rsidRPr="001704B1">
        <w:rPr>
          <w:rFonts w:ascii="Times New Roman" w:hAnsi="Times New Roman" w:cs="Times New Roman"/>
          <w:sz w:val="24"/>
          <w:szCs w:val="24"/>
        </w:rPr>
        <w:t>- ak dotknutá osoba vyhlási, že jej osobné údaje sú nesprávne, prevádzkovateľ musí obmedziť všetko spracovanie týchto údajov do overenia správnosti osobných údajov,</w:t>
      </w:r>
    </w:p>
    <w:p w:rsidR="003F6D15" w:rsidRPr="001704B1" w:rsidRDefault="003F6D15" w:rsidP="003F6D15">
      <w:pPr>
        <w:spacing w:after="0" w:line="240" w:lineRule="auto"/>
        <w:jc w:val="both"/>
        <w:rPr>
          <w:rFonts w:ascii="Times New Roman" w:hAnsi="Times New Roman" w:cs="Times New Roman"/>
          <w:sz w:val="24"/>
          <w:szCs w:val="24"/>
        </w:rPr>
      </w:pPr>
      <w:r w:rsidRPr="001704B1">
        <w:rPr>
          <w:rFonts w:ascii="Times New Roman" w:hAnsi="Times New Roman" w:cs="Times New Roman"/>
          <w:sz w:val="24"/>
          <w:szCs w:val="24"/>
        </w:rPr>
        <w:t>- ak je spracovanie nezákonné, dotknutá osoba môže odporovať vymazaniu osobných údajov a namiesto toho požadovať obmedzenie používania jej osobných údajov,</w:t>
      </w:r>
    </w:p>
    <w:p w:rsidR="003F6D15" w:rsidRPr="001704B1" w:rsidRDefault="003F6D15" w:rsidP="003F6D15">
      <w:pPr>
        <w:spacing w:after="0" w:line="240" w:lineRule="auto"/>
        <w:jc w:val="both"/>
        <w:rPr>
          <w:rFonts w:ascii="Times New Roman" w:hAnsi="Times New Roman" w:cs="Times New Roman"/>
          <w:sz w:val="24"/>
          <w:szCs w:val="24"/>
        </w:rPr>
      </w:pPr>
      <w:r w:rsidRPr="001704B1">
        <w:rPr>
          <w:rFonts w:ascii="Times New Roman" w:hAnsi="Times New Roman" w:cs="Times New Roman"/>
          <w:sz w:val="24"/>
          <w:szCs w:val="24"/>
        </w:rPr>
        <w:t>- ak prevádzkovateľ už nepotrebuje osobné údaje, ale vyžaduje sa to na obhajobu právnych nárokov.</w:t>
      </w:r>
    </w:p>
    <w:p w:rsidR="003F6D15" w:rsidRPr="001704B1"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 xml:space="preserve">Právo na prenosnosť </w:t>
      </w:r>
      <w:r w:rsidRPr="001704B1">
        <w:rPr>
          <w:rFonts w:ascii="Times New Roman" w:hAnsi="Times New Roman" w:cs="Times New Roman"/>
          <w:sz w:val="24"/>
          <w:szCs w:val="24"/>
        </w:rPr>
        <w:t>– dotknutá osoba má právo získať osobné údaje, ktoré sa jej týkajú a ktoré poskytla prevádzkovateľovi, v štruktúrovanom, bežne používanom a strojovo čitateľnom formáte a má právo preniesť tieto osobné údaje ďalšiemu prevádzkovateľovi, ak je to technicky možné, a ak boli naplnené zákone podmienky v zmysle ZOOÚ a GDPR.</w:t>
      </w:r>
    </w:p>
    <w:p w:rsidR="003F6D15" w:rsidRPr="001704B1"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 xml:space="preserve">Právo namietať spracúvanie osobných údajov </w:t>
      </w:r>
      <w:r w:rsidRPr="001704B1">
        <w:rPr>
          <w:rFonts w:ascii="Times New Roman" w:hAnsi="Times New Roman" w:cs="Times New Roman"/>
          <w:sz w:val="24"/>
          <w:szCs w:val="24"/>
        </w:rPr>
        <w:t>– dotknutá osoba môže namietať spracúvanie jej osobných údajov v zmysle ZOOÚ a GDPR.</w:t>
      </w:r>
    </w:p>
    <w:p w:rsidR="003F6D15" w:rsidRPr="003019E9" w:rsidRDefault="003F6D15" w:rsidP="003F6D15">
      <w:pPr>
        <w:spacing w:after="0" w:line="240" w:lineRule="auto"/>
        <w:jc w:val="both"/>
        <w:rPr>
          <w:rFonts w:ascii="Times New Roman" w:hAnsi="Times New Roman" w:cs="Times New Roman"/>
          <w:sz w:val="24"/>
          <w:szCs w:val="24"/>
        </w:rPr>
      </w:pPr>
      <w:r w:rsidRPr="007F2B80">
        <w:rPr>
          <w:rFonts w:ascii="Times New Roman" w:hAnsi="Times New Roman" w:cs="Times New Roman"/>
          <w:color w:val="1F4E79" w:themeColor="accent1" w:themeShade="80"/>
          <w:sz w:val="24"/>
          <w:szCs w:val="24"/>
        </w:rPr>
        <w:t xml:space="preserve">Právo na neúčinnosť automatizovaného individuálneho rozhodovania vrátane profilovania </w:t>
      </w:r>
      <w:r w:rsidRPr="001704B1">
        <w:rPr>
          <w:rFonts w:ascii="Times New Roman" w:hAnsi="Times New Roman" w:cs="Times New Roman"/>
          <w:sz w:val="24"/>
          <w:szCs w:val="24"/>
        </w:rPr>
        <w:t>- dotknutá osoba má právo na to, aby sa na ňu nevzťahovalo automatizované individuálne rozhodovanie, vrátane profilovania, ktoré má právne účinky týkajúce sa dotknutej osoby prípadne ju podobne významne ovplyvňujú v zmysle ZOOÚ a GDPR.</w:t>
      </w:r>
    </w:p>
    <w:p w:rsidR="003F6D15" w:rsidRDefault="003F6D15" w:rsidP="003F6D15">
      <w:pPr>
        <w:rPr>
          <w:rFonts w:ascii="Times New Roman" w:hAnsi="Times New Roman" w:cs="Times New Roman"/>
          <w:sz w:val="24"/>
          <w:szCs w:val="24"/>
        </w:rPr>
      </w:pPr>
    </w:p>
    <w:p w:rsidR="00001B60" w:rsidRDefault="003F6D15"/>
    <w:sectPr w:rsidR="00001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15"/>
    <w:rsid w:val="003F6D15"/>
    <w:rsid w:val="00565799"/>
    <w:rsid w:val="00BC75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ED171-7686-4486-B96A-49E2774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F6D1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5552</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Karadyová</dc:creator>
  <cp:keywords/>
  <dc:description/>
  <cp:lastModifiedBy>Gabriela Karadyová</cp:lastModifiedBy>
  <cp:revision>1</cp:revision>
  <dcterms:created xsi:type="dcterms:W3CDTF">2018-09-18T07:24:00Z</dcterms:created>
  <dcterms:modified xsi:type="dcterms:W3CDTF">2018-09-18T07:25:00Z</dcterms:modified>
</cp:coreProperties>
</file>